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C4F9E" w:rsidRDefault="00000000">
      <w:pPr>
        <w:ind w:left="0" w:hanging="2"/>
        <w:jc w:val="center"/>
      </w:pPr>
      <w:r>
        <w:rPr>
          <w:b/>
        </w:rPr>
        <w:t>A. Seth Greenwald, D.Phil.(Oxon)</w:t>
      </w:r>
    </w:p>
    <w:p w14:paraId="00000002" w14:textId="77777777" w:rsidR="006C4F9E" w:rsidRDefault="006C4F9E">
      <w:pPr>
        <w:ind w:left="0" w:hanging="2"/>
        <w:jc w:val="center"/>
      </w:pPr>
    </w:p>
    <w:p w14:paraId="00000003" w14:textId="77777777" w:rsidR="006C4F9E" w:rsidRDefault="00000000">
      <w:pPr>
        <w:ind w:left="0" w:hanging="2"/>
        <w:jc w:val="center"/>
      </w:pPr>
      <w:r>
        <w:rPr>
          <w:b/>
        </w:rPr>
        <w:t>Orthopaedic Research Laboratories</w:t>
      </w:r>
    </w:p>
    <w:p w14:paraId="00000004" w14:textId="77777777" w:rsidR="006C4F9E" w:rsidRDefault="00000000">
      <w:pPr>
        <w:pStyle w:val="Heading1"/>
        <w:ind w:left="0" w:hanging="2"/>
      </w:pPr>
      <w:r>
        <w:t>Cleveland, Ohio</w:t>
      </w:r>
    </w:p>
    <w:p w14:paraId="00000005" w14:textId="77777777" w:rsidR="006C4F9E" w:rsidRDefault="006C4F9E">
      <w:pPr>
        <w:ind w:left="0" w:hanging="2"/>
        <w:jc w:val="center"/>
      </w:pPr>
    </w:p>
    <w:p w14:paraId="00000006" w14:textId="08BD6957" w:rsidR="006C4F9E" w:rsidRDefault="00000000">
      <w:pPr>
        <w:ind w:left="0" w:hanging="2"/>
      </w:pPr>
      <w:r>
        <w:t xml:space="preserve">Dr. A. Seth Greenwald is the Director of Orthopaedic Research Laboratories. He is an internationally recognized bio-academician, thought leader and educator with </w:t>
      </w:r>
      <w:r w:rsidR="00DA0F84">
        <w:t>almost six</w:t>
      </w:r>
      <w:r>
        <w:t xml:space="preserve"> decades of experience as a productive researcher in areas of joint biomechanics and artificial implants. He is the Founder and now, Emeritus Director, of the prestigious </w:t>
      </w:r>
      <w:r>
        <w:rPr>
          <w:b/>
        </w:rPr>
        <w:t>Current Concepts in Joint Replacement</w:t>
      </w:r>
      <w:r>
        <w:rPr>
          <w:b/>
          <w:vertAlign w:val="superscript"/>
        </w:rPr>
        <w:t>®</w:t>
      </w:r>
      <w:r>
        <w:rPr>
          <w:b/>
        </w:rPr>
        <w:t xml:space="preserve"> </w:t>
      </w:r>
      <w:r>
        <w:t>meetings. Dr. Greenwald received his doctorate in orthopaedic and engineering sciences from Oxford University, England in 1970 and holds advanced degrees from the Massachusetts Institute of Technology and Columbia University.</w:t>
      </w:r>
    </w:p>
    <w:p w14:paraId="00000007" w14:textId="77777777" w:rsidR="006C4F9E" w:rsidRDefault="006C4F9E">
      <w:pPr>
        <w:ind w:left="0" w:hanging="2"/>
      </w:pPr>
    </w:p>
    <w:p w14:paraId="00000008" w14:textId="77777777" w:rsidR="006C4F9E" w:rsidRDefault="00000000">
      <w:pPr>
        <w:ind w:left="0" w:hanging="2"/>
      </w:pPr>
      <w:r>
        <w:t>Dr. Greenwald is an active member of many professional associations, including the American Academy of Orthopaedic Surgeons, the American Orthopaedic Association, the Orthopaedic Research Society, the Girdlestone Society, the International Hip Society and both the Hip and Knee Societies. Throughout the span of his career, Dr. Greenwald has held numerous prominent appointments within leading organizations, in both the public and private sectors, including the US Food and Drug Administration.</w:t>
      </w:r>
    </w:p>
    <w:p w14:paraId="00000009" w14:textId="77777777" w:rsidR="006C4F9E" w:rsidRDefault="006C4F9E">
      <w:pPr>
        <w:ind w:left="0" w:hanging="2"/>
      </w:pPr>
    </w:p>
    <w:p w14:paraId="0000000A" w14:textId="3BA0D073" w:rsidR="006C4F9E" w:rsidRDefault="00000000">
      <w:pPr>
        <w:ind w:left="0" w:hanging="2"/>
      </w:pPr>
      <w:r>
        <w:t xml:space="preserve">Dr. Greenwald has received many prestigious honors, notably, The American Academy of Orthopaedic Surgeons’ Kappa Delta Award for recognition of outstanding orthopaedic basic science research, The Presidential Medal of the British Orthopaedic Association, The SICOT Medal for lifetime contributions to orthopaedic education and research as well as The Lifetime Achievement Award of the International Society for Technology in Arthroplasty (ISTA). </w:t>
      </w:r>
      <w:r w:rsidR="00DA0F84">
        <w:t xml:space="preserve">Most recently, he received The Lifetime Achievement Award of The Knee Society. </w:t>
      </w:r>
      <w:r>
        <w:t>He is a National Science Foundation Science Faculty Fellow.</w:t>
      </w:r>
    </w:p>
    <w:p w14:paraId="0000000B" w14:textId="77777777" w:rsidR="006C4F9E" w:rsidRDefault="006C4F9E">
      <w:pPr>
        <w:ind w:left="0" w:hanging="2"/>
      </w:pPr>
    </w:p>
    <w:p w14:paraId="0000000C" w14:textId="77777777" w:rsidR="006C4F9E" w:rsidRDefault="00000000">
      <w:pPr>
        <w:ind w:left="0" w:hanging="2"/>
      </w:pPr>
      <w:r>
        <w:t xml:space="preserve">Over the span of his career he has been a frequent contributor to the peer-reviewed literature in areas of biomechanics, device evaluation and cartilage degeneration as well as the regulation and introduction of medical devices. He has mentored numerous graduate students, orthopaedic residents and fellows. </w:t>
      </w:r>
    </w:p>
    <w:sectPr w:rsidR="006C4F9E">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E"/>
    <w:rsid w:val="006C4F9E"/>
    <w:rsid w:val="00B27B73"/>
    <w:rsid w:val="00D9316F"/>
    <w:rsid w:val="00DA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932E"/>
  <w15:docId w15:val="{93996A92-F077-49A5-874F-9FF66D7B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3SS6DRTclMJdcBXT2sWzuLZN9Q==">AMUW2mXrqnrBAKNakYthp8gqWsL/Pil4OC6YhzSS1BzXYjuHq3BsLvhyIA4kDAk08xSv+BtkKP21pmsCHFpQS54RltvFSD7kROaJzmBYemriZG0yKlFVkjI=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289</Words>
  <Characters>1797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 Heim</dc:creator>
  <cp:lastModifiedBy>Christine Heim</cp:lastModifiedBy>
  <cp:revision>2</cp:revision>
  <dcterms:created xsi:type="dcterms:W3CDTF">2003-04-01T11:58:00Z</dcterms:created>
  <dcterms:modified xsi:type="dcterms:W3CDTF">2025-10-07T14:22:00Z</dcterms:modified>
</cp:coreProperties>
</file>